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74" w:rsidRPr="002F04CC" w:rsidRDefault="00A76274" w:rsidP="00A762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5188" w:rsidRDefault="000F5188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820"/>
      </w:tblGrid>
      <w:tr w:rsidR="000F5188" w:rsidRPr="000F5188" w:rsidTr="004023F1">
        <w:tc>
          <w:tcPr>
            <w:tcW w:w="4503" w:type="dxa"/>
          </w:tcPr>
          <w:p w:rsidR="000F5188" w:rsidRPr="000F5188" w:rsidRDefault="000F5188" w:rsidP="000F51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0F5188" w:rsidRPr="000F5188" w:rsidRDefault="000F5188" w:rsidP="000F518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0F5188" w:rsidRPr="000F5188" w:rsidRDefault="000F5188" w:rsidP="000F5188">
            <w:pPr>
              <w:suppressLineNumbers/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5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УТВЕРЖДАЮ</w:t>
            </w:r>
          </w:p>
          <w:p w:rsidR="00280C26" w:rsidRDefault="00366E9A" w:rsidP="00280C26">
            <w:pPr>
              <w:suppressLineNumbers/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обязанности </w:t>
            </w:r>
          </w:p>
          <w:p w:rsidR="00280C26" w:rsidRPr="000F5188" w:rsidRDefault="00280C26" w:rsidP="00280C26">
            <w:pPr>
              <w:suppressLineNumbers/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5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ы</w:t>
            </w:r>
            <w:r w:rsidRPr="000F5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города Покачи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0F5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0F5188" w:rsidRPr="000F5188" w:rsidRDefault="00366E9A" w:rsidP="000F5188">
            <w:pPr>
              <w:suppressLineNumbers/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0F5188" w:rsidRPr="000F5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="000F5188" w:rsidRPr="000F5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Антитеррористической комиссии города Покачи, </w:t>
            </w:r>
          </w:p>
          <w:p w:rsidR="000F5188" w:rsidRPr="000F5188" w:rsidRDefault="000F5188" w:rsidP="000F5188">
            <w:pPr>
              <w:suppressLineNumbers/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51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                                   </w:t>
            </w:r>
            <w:r w:rsidR="00366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А.Е. Ходулапова</w:t>
            </w:r>
          </w:p>
          <w:p w:rsidR="000F5188" w:rsidRPr="000F5188" w:rsidRDefault="000F5188" w:rsidP="000F518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</w:t>
            </w:r>
            <w:r w:rsidR="002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0F5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F5188" w:rsidRPr="000F5188" w:rsidRDefault="000F5188" w:rsidP="000F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188" w:rsidRPr="000F5188" w:rsidRDefault="000F5188" w:rsidP="000F51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188" w:rsidRPr="000F5188" w:rsidRDefault="000F5188" w:rsidP="000F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OLE_LINK7"/>
      <w:r w:rsidRPr="000F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  <w:r w:rsidRPr="000F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очередного совместного заседания Антитеррористической комиссии</w:t>
      </w:r>
    </w:p>
    <w:p w:rsidR="000F5188" w:rsidRPr="000F5188" w:rsidRDefault="000F5188" w:rsidP="000F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города Покачи</w:t>
      </w:r>
      <w:r w:rsidRPr="000F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и Оперативной группы в </w:t>
      </w:r>
      <w:r w:rsidRPr="000F51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муниципальном образовании город Покачи</w:t>
      </w:r>
      <w:r w:rsidRPr="000F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5188" w:rsidRPr="000F5188" w:rsidRDefault="000F5188" w:rsidP="000F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188" w:rsidRPr="000F5188" w:rsidRDefault="000F5188" w:rsidP="000F51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0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5302"/>
      </w:tblGrid>
      <w:tr w:rsidR="000F5188" w:rsidRPr="000F5188" w:rsidTr="004023F1">
        <w:trPr>
          <w:tblCellSpacing w:w="0" w:type="dxa"/>
          <w:jc w:val="center"/>
        </w:trPr>
        <w:tc>
          <w:tcPr>
            <w:tcW w:w="474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5188" w:rsidRPr="000F5188" w:rsidRDefault="000F5188" w:rsidP="000F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OLE_LINK9"/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Дата проведения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F5188" w:rsidRPr="000F5188" w:rsidRDefault="000F5188" w:rsidP="000F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C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C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2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0F5188" w:rsidRPr="000F5188" w:rsidRDefault="000F5188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2F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C5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  <w:r w:rsidR="00C56814" w:rsidRPr="00C5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7E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531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5188" w:rsidRPr="000F5188" w:rsidRDefault="000F5188" w:rsidP="000F5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Место проведения</w:t>
            </w: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г. Покачи,</w:t>
            </w:r>
          </w:p>
          <w:p w:rsidR="00542E52" w:rsidRDefault="000F5188" w:rsidP="0054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города, ул. Мира, 8, </w:t>
            </w:r>
          </w:p>
          <w:p w:rsidR="000F5188" w:rsidRPr="000F5188" w:rsidRDefault="00202282" w:rsidP="0020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каб.100</w:t>
            </w:r>
            <w:r w:rsidR="005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</w:t>
            </w:r>
          </w:p>
        </w:tc>
      </w:tr>
    </w:tbl>
    <w:p w:rsidR="000F5188" w:rsidRPr="000F5188" w:rsidRDefault="000F5188" w:rsidP="000F51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72C6" w:rsidRDefault="006472C6" w:rsidP="00706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6E9A" w:rsidRPr="00961B9B" w:rsidRDefault="000F5188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E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366E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66E9A" w:rsidRPr="00961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противодействии идеологии терроризма, в том числе по реализации «Комплексного плана мероприятий по информационному противодействию терроризму в городе Покачи».</w:t>
      </w:r>
    </w:p>
    <w:p w:rsidR="00366E9A" w:rsidRPr="00961B9B" w:rsidRDefault="00366E9A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E9A" w:rsidRPr="00961B9B" w:rsidRDefault="00366E9A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Докладчики:</w:t>
      </w:r>
    </w:p>
    <w:p w:rsidR="00366E9A" w:rsidRPr="00961B9B" w:rsidRDefault="00366E9A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Елена Алексеевна Кулешевич – управляющий делами администрации города Покачи, руководитель</w:t>
      </w:r>
      <w:r w:rsidRPr="00961B9B">
        <w:t xml:space="preserve"> </w:t>
      </w:r>
      <w:r w:rsidRPr="00961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постоянно действующей рабочей группы по информационному сопровождению антитеррористической деятельности и информационному противодействию распространения идеологии терроризма. </w:t>
      </w:r>
    </w:p>
    <w:p w:rsidR="00366E9A" w:rsidRDefault="00366E9A" w:rsidP="007063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3DB" w:rsidRPr="00061E9C" w:rsidRDefault="00366E9A" w:rsidP="007063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063DB" w:rsidRPr="00061E9C">
        <w:rPr>
          <w:rFonts w:ascii="Times New Roman" w:eastAsia="Calibri" w:hAnsi="Times New Roman" w:cs="Times New Roman"/>
          <w:b/>
          <w:sz w:val="24"/>
          <w:szCs w:val="24"/>
        </w:rPr>
        <w:t xml:space="preserve">О дополнительных мерах по обеспечению антитеррористической безопасности в ходе подготовки и проведения мероприятий </w:t>
      </w:r>
      <w:r w:rsidR="00110185" w:rsidRPr="00061E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063DB" w:rsidRPr="00061E9C">
        <w:rPr>
          <w:rFonts w:ascii="Times New Roman" w:eastAsia="Calibri" w:hAnsi="Times New Roman" w:cs="Times New Roman"/>
          <w:b/>
          <w:sz w:val="24"/>
          <w:szCs w:val="24"/>
        </w:rPr>
        <w:t>с массовым пребыванием граждан</w:t>
      </w:r>
      <w:r w:rsidR="00061E9C" w:rsidRPr="00061E9C">
        <w:rPr>
          <w:rStyle w:val="a7"/>
          <w:rFonts w:ascii="Times New Roman" w:eastAsia="Calibri" w:hAnsi="Times New Roman" w:cs="Times New Roman"/>
          <w:b/>
          <w:sz w:val="24"/>
          <w:szCs w:val="24"/>
        </w:rPr>
        <w:footnoteReference w:id="1"/>
      </w:r>
      <w:r w:rsidR="007063DB" w:rsidRPr="00061E9C">
        <w:rPr>
          <w:rFonts w:ascii="Times New Roman" w:eastAsia="Calibri" w:hAnsi="Times New Roman" w:cs="Times New Roman"/>
          <w:b/>
          <w:sz w:val="24"/>
          <w:szCs w:val="24"/>
        </w:rPr>
        <w:t xml:space="preserve"> в городе, готовности сил и средств Оперативной группы в городе к локализации террористических угроз и минимизации их последствий</w:t>
      </w:r>
      <w:r w:rsidR="0064416E" w:rsidRPr="00061E9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472C6" w:rsidRDefault="006472C6" w:rsidP="000F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188" w:rsidRPr="00061E9C" w:rsidRDefault="000F5188" w:rsidP="000F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Докладчики:</w:t>
      </w:r>
    </w:p>
    <w:p w:rsidR="00D74C13" w:rsidRPr="00061E9C" w:rsidRDefault="00D74C13" w:rsidP="00D74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Вячеслав Евгеньевич Елисеев - начальник ПЦО № 2 Когалымского МОВО-филиала ФГКУ «УВО ВНГ России по ХМАО-Югре»;</w:t>
      </w:r>
    </w:p>
    <w:p w:rsidR="00D74C13" w:rsidRDefault="00D31DC4" w:rsidP="00D74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Дамир </w:t>
      </w:r>
      <w:proofErr w:type="spellStart"/>
      <w:r w:rsidRPr="00D31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Марселович</w:t>
      </w:r>
      <w:proofErr w:type="spellEnd"/>
      <w:r w:rsidRPr="0006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1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Латыпо</w:t>
      </w:r>
      <w:proofErr w:type="gramStart"/>
      <w:r w:rsidRPr="00D31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spellEnd"/>
      <w:r w:rsidR="00EB461C" w:rsidRPr="0006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proofErr w:type="gramEnd"/>
      <w:r w:rsidR="00D74C13" w:rsidRPr="0006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461C" w:rsidRPr="0006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исполняющий обязанности </w:t>
      </w:r>
      <w:r w:rsidR="00D74C13" w:rsidRPr="0006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начальник</w:t>
      </w:r>
      <w:r w:rsidR="00EB461C" w:rsidRPr="0006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D74C13" w:rsidRPr="0006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ОП-3 МО МВД России «Нижневартовский»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31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начальник уголовного розыска Отдела полиции №3 Межмуниципального Отдела МВД России «Нижневартовский»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дислокация в городе Покачи;</w:t>
      </w:r>
    </w:p>
    <w:p w:rsidR="00061E9C" w:rsidRDefault="008973DF" w:rsidP="0089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97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Элсевар</w:t>
      </w:r>
      <w:proofErr w:type="spellEnd"/>
      <w:r w:rsidRPr="00897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97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Ганбарович</w:t>
      </w:r>
      <w:proofErr w:type="spellEnd"/>
      <w:r w:rsidRPr="00897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Набиев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0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начальник 96 Пожарной – спасательной </w:t>
      </w:r>
      <w:r w:rsidRPr="00897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97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Федерального государственного казенного учреждения «10 отряд федеральной противопожарной службы по ХМАО-Югре</w:t>
      </w:r>
      <w:r w:rsidR="00CC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406B4" w:rsidRDefault="00A406B4" w:rsidP="00061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Лариса Николаевна Мананкова – главный врач бюджетного учреждения ХМАО-Югры «Покачевская городская больница»;</w:t>
      </w:r>
    </w:p>
    <w:p w:rsidR="00CC75D4" w:rsidRPr="006472C6" w:rsidRDefault="00CC75D4" w:rsidP="00061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7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Елена Юрьевна </w:t>
      </w:r>
      <w:proofErr w:type="spellStart"/>
      <w:r w:rsidRPr="00647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Керова</w:t>
      </w:r>
      <w:proofErr w:type="spellEnd"/>
      <w:r w:rsidRPr="00647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начальник территориального отдела - главный государственный санитарный врач по г. </w:t>
      </w:r>
      <w:proofErr w:type="spellStart"/>
      <w:r w:rsidRPr="00647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Лангепасу</w:t>
      </w:r>
      <w:proofErr w:type="spellEnd"/>
      <w:r w:rsidRPr="00647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г. Покачи, советник государственной гражданской службы РФ 2 класса.</w:t>
      </w:r>
    </w:p>
    <w:p w:rsidR="00BB6650" w:rsidRPr="001253B8" w:rsidRDefault="00BB6650" w:rsidP="003C4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3C45CF" w:rsidRPr="00061E9C" w:rsidRDefault="003C45CF" w:rsidP="000F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366E9A" w:rsidRPr="000C50A6" w:rsidRDefault="00187DDB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OLE_LINK10"/>
      <w:bookmarkEnd w:id="0"/>
      <w:bookmarkEnd w:id="1"/>
      <w:r w:rsidRPr="00BB6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F5188" w:rsidRPr="00BB6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366E9A" w:rsidRPr="000C5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эффективности принимаемых мер  по обеспечению антитеррористической защищенности объектов ТЭК и о практической реализацией требований Федерального закона от 23.12.2016 № 1467  на объектах водоснабжения и водоотведения, расположенных на территории муниципального образования город Покачи.</w:t>
      </w:r>
      <w:proofErr w:type="gramEnd"/>
    </w:p>
    <w:p w:rsidR="00366E9A" w:rsidRPr="000C50A6" w:rsidRDefault="00366E9A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0C50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(рекомендация АТК ХМАО-Югры «О планировании деятельности АТК муниципальных образований  в 2019 году» (п.5.6.  исх. от 12.12.2018 № 01-исх-ОБ-29922)</w:t>
      </w:r>
      <w:proofErr w:type="gramEnd"/>
    </w:p>
    <w:p w:rsidR="00366E9A" w:rsidRPr="000C50A6" w:rsidRDefault="00366E9A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Докладчики:</w:t>
      </w:r>
    </w:p>
    <w:p w:rsidR="00366E9A" w:rsidRDefault="00366E9A" w:rsidP="00366E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Дмитрий Владимирович Семенихин - генеральный директор АО «Управляющая компания тепло</w:t>
      </w:r>
      <w:proofErr w:type="gramStart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-, </w:t>
      </w:r>
      <w:proofErr w:type="gramEnd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водоснаб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жения и канализации  АО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»;</w:t>
      </w:r>
    </w:p>
    <w:p w:rsidR="00366E9A" w:rsidRDefault="00366E9A" w:rsidP="00366E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Рифович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Каримов – директор ООО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Аквалидер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»;</w:t>
      </w:r>
    </w:p>
    <w:p w:rsidR="00366E9A" w:rsidRPr="000C50A6" w:rsidRDefault="00366E9A" w:rsidP="00366E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Маргарита Александровна Черкашина - директор ООО «Экосистема».</w:t>
      </w:r>
    </w:p>
    <w:p w:rsidR="00366E9A" w:rsidRPr="000C50A6" w:rsidRDefault="00366E9A" w:rsidP="00366E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E9A" w:rsidRPr="000C50A6" w:rsidRDefault="00366E9A" w:rsidP="00366E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 практической реализации</w:t>
      </w:r>
      <w:r w:rsidRPr="000C5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требований Федерального закона от 13.05.2016 № 410 на объектах, относящихся к сфере  деятельности Министерства труда и социальной защиты РФ.</w:t>
      </w:r>
    </w:p>
    <w:p w:rsidR="00366E9A" w:rsidRPr="000C50A6" w:rsidRDefault="00366E9A" w:rsidP="00366E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0C50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(рекомендация АТК ХМАО-Югры «О планировании деятельности АТК муниципальных образований  в 2019 году» (п.5.6. исх. от 12.12.2018 № 01-исх-ОБ-29922)</w:t>
      </w:r>
      <w:proofErr w:type="gramEnd"/>
    </w:p>
    <w:p w:rsidR="00366E9A" w:rsidRPr="000C50A6" w:rsidRDefault="00366E9A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Докладчики:</w:t>
      </w:r>
    </w:p>
    <w:p w:rsidR="00366E9A" w:rsidRPr="000C50A6" w:rsidRDefault="00366E9A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Валерий Юрьевич Боярский</w:t>
      </w:r>
      <w:r w:rsidRPr="00BD4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директор казенного  учреждения ХМАО-Югры «</w:t>
      </w:r>
      <w:proofErr w:type="spellStart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Покачевский</w:t>
      </w:r>
      <w:proofErr w:type="spellEnd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центр занятости населения».</w:t>
      </w:r>
    </w:p>
    <w:p w:rsidR="00366E9A" w:rsidRPr="00BD4D3D" w:rsidRDefault="00366E9A" w:rsidP="00366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Геворг</w:t>
      </w:r>
      <w:proofErr w:type="spellEnd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Русланович </w:t>
      </w:r>
      <w:proofErr w:type="spellStart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Санашоков</w:t>
      </w:r>
      <w:proofErr w:type="spellEnd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и. о заведующего филиалом</w:t>
      </w:r>
      <w:r w:rsidRPr="000C50A6">
        <w:t xml:space="preserve"> б</w:t>
      </w:r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юджетного учреждения ХМАО-Югры «</w:t>
      </w:r>
      <w:proofErr w:type="spellStart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Лангепасский</w:t>
      </w:r>
      <w:proofErr w:type="spellEnd"/>
      <w:r w:rsidRPr="000C5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комплексный центр социального обслуживания населения»  </w:t>
      </w:r>
    </w:p>
    <w:p w:rsidR="00366E9A" w:rsidRDefault="00366E9A" w:rsidP="0064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C26" w:rsidRDefault="00366E9A" w:rsidP="0064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6472C6" w:rsidRPr="00280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80C26" w:rsidRPr="00280C26">
        <w:rPr>
          <w:rFonts w:ascii="Times New Roman" w:hAnsi="Times New Roman" w:cs="Times New Roman"/>
          <w:b/>
          <w:sz w:val="24"/>
          <w:szCs w:val="24"/>
        </w:rPr>
        <w:t>б</w:t>
      </w:r>
      <w:r w:rsidR="00280C26" w:rsidRPr="00280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итогах работы Антитеррористической коми</w:t>
      </w:r>
      <w:r w:rsidR="00280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ссии города Покачи в 2019 году</w:t>
      </w:r>
    </w:p>
    <w:p w:rsidR="006472C6" w:rsidRPr="00280C26" w:rsidRDefault="006472C6" w:rsidP="0064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80C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280C26" w:rsidRPr="00280C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 части исполнения</w:t>
      </w:r>
      <w:r w:rsidR="00280C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="00280C26" w:rsidRPr="00280C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280C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 программы «Профилактика терроризма и экстремизма, создание на территории города Покачи комфортной среды для проживания многонационального общества в 2019-2025 г</w:t>
      </w:r>
      <w:r w:rsidR="00280C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одах и на период до 2030 года» и </w:t>
      </w:r>
      <w:r w:rsidRPr="00280C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«Плана комплексных мероприятий по профилактике терроризма и реализации на территории города Покачи Концепции противодействия терроризму в Российской Ф</w:t>
      </w:r>
      <w:r w:rsidR="00280C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едерации на 2014 - 2020 годы»)</w:t>
      </w:r>
      <w:proofErr w:type="gramEnd"/>
    </w:p>
    <w:p w:rsidR="006472C6" w:rsidRPr="00BB6650" w:rsidRDefault="006472C6" w:rsidP="0064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OLE_LINK11"/>
      <w:bookmarkEnd w:id="2"/>
      <w:r w:rsidRPr="00BB6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Докладчик: </w:t>
      </w:r>
    </w:p>
    <w:p w:rsidR="00EB461C" w:rsidRPr="00BB6650" w:rsidRDefault="006472C6" w:rsidP="00A33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7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Владимир Ильич Кривда - начальник управления по вопросам безопасности, гражданской обороны и чрезвычайных ситуаций администрации города Покачи.</w:t>
      </w:r>
    </w:p>
    <w:p w:rsidR="00BB6650" w:rsidRDefault="00BB6650" w:rsidP="00A33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188" w:rsidRPr="000C50A6" w:rsidRDefault="006472C6" w:rsidP="000F51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GoBack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0F5188" w:rsidRPr="000C5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 исполнении решений НАК, антитеррористической комиссии ХМАО – Югры и антитеррористической комиссии города Покачи</w:t>
      </w:r>
      <w:r w:rsidR="00294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также утверждение Плана работы Антитеррористической комиссии города Покачи на 2020 год.</w:t>
      </w:r>
    </w:p>
    <w:p w:rsidR="000F5188" w:rsidRPr="000C50A6" w:rsidRDefault="000F5188" w:rsidP="000F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C50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(вопрос рассматривается в рамках исполнения протокольного решения АТК ХМАО-Югры и ОШ в ХМАО-Югре).</w:t>
      </w:r>
    </w:p>
    <w:p w:rsidR="000F5188" w:rsidRPr="000C50A6" w:rsidRDefault="000F5188" w:rsidP="000F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Докладчик:</w:t>
      </w:r>
    </w:p>
    <w:p w:rsidR="000F5188" w:rsidRPr="000F5188" w:rsidRDefault="000F5188" w:rsidP="000F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Лилия Анатольевна </w:t>
      </w:r>
      <w:r w:rsidR="00D41281" w:rsidRPr="000C5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Целуйко </w:t>
      </w:r>
      <w:r w:rsidRPr="000C50A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специалист-эксперт управления по вопросам безопасности ГО и ЧС администрации города Покачи.</w:t>
      </w:r>
    </w:p>
    <w:bookmarkEnd w:id="4"/>
    <w:p w:rsidR="000F5188" w:rsidRPr="000F5188" w:rsidRDefault="000F5188" w:rsidP="000F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188" w:rsidRDefault="000F5188" w:rsidP="000F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214" w:rsidRPr="000F5188" w:rsidRDefault="001E5214" w:rsidP="000F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0A6" w:rsidRDefault="000C50A6" w:rsidP="000C5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0C5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ачальник управления по вопросам безопасности, </w:t>
      </w:r>
    </w:p>
    <w:p w:rsidR="000C50A6" w:rsidRDefault="000C50A6" w:rsidP="000C5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гражданской обороны и чрезвычайных ситуаций </w:t>
      </w:r>
    </w:p>
    <w:p w:rsidR="000C50A6" w:rsidRDefault="000C50A6" w:rsidP="000C5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0A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города Покачи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061E9C" w:rsidRPr="00061E9C" w:rsidRDefault="000C50A6" w:rsidP="000C5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061E9C" w:rsidRPr="00061E9C">
        <w:rPr>
          <w:rFonts w:ascii="Times New Roman" w:eastAsia="Times New Roman" w:hAnsi="Times New Roman" w:cs="Times New Roman"/>
          <w:sz w:val="24"/>
          <w:szCs w:val="24"/>
          <w:lang w:eastAsia="ar-SA"/>
        </w:rPr>
        <w:t>ук</w:t>
      </w:r>
      <w:r w:rsidR="00061E9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61E9C" w:rsidRPr="00061E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водитель Аппарата АТК города Покачи                                    </w:t>
      </w:r>
      <w:r w:rsidR="00061E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6472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61E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61E9C" w:rsidRPr="00061E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В.И. Кривда</w:t>
      </w:r>
    </w:p>
    <w:p w:rsidR="008B4BB4" w:rsidRDefault="008B4BB4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8B4BB4" w:rsidRDefault="008B4BB4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8B4BB4" w:rsidRDefault="008B4BB4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8B4BB4" w:rsidRDefault="008B4BB4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8B4BB4" w:rsidRDefault="008B4BB4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8B4BB4" w:rsidRDefault="008B4BB4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E2D54" w:rsidRDefault="007E2D54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C0D9D" w:rsidRDefault="007C0D9D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E2D54" w:rsidRDefault="007E2D54" w:rsidP="00A76274">
      <w:pPr>
        <w:suppressAutoHyphens/>
        <w:spacing w:after="0" w:line="240" w:lineRule="auto"/>
        <w:rPr>
          <w:rFonts w:ascii="Times New Roman" w:hAnsi="Times New Roman" w:cs="Times New Roman"/>
        </w:rPr>
      </w:pPr>
    </w:p>
    <w:sectPr w:rsidR="007E2D54" w:rsidSect="000C50A6">
      <w:headerReference w:type="default" r:id="rId8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8F" w:rsidRDefault="0006458F" w:rsidP="00A336EC">
      <w:pPr>
        <w:spacing w:after="0" w:line="240" w:lineRule="auto"/>
      </w:pPr>
      <w:r>
        <w:separator/>
      </w:r>
    </w:p>
  </w:endnote>
  <w:endnote w:type="continuationSeparator" w:id="0">
    <w:p w:rsidR="0006458F" w:rsidRDefault="0006458F" w:rsidP="00A3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8F" w:rsidRDefault="0006458F" w:rsidP="00A336EC">
      <w:pPr>
        <w:spacing w:after="0" w:line="240" w:lineRule="auto"/>
      </w:pPr>
      <w:r>
        <w:separator/>
      </w:r>
    </w:p>
  </w:footnote>
  <w:footnote w:type="continuationSeparator" w:id="0">
    <w:p w:rsidR="0006458F" w:rsidRDefault="0006458F" w:rsidP="00A336EC">
      <w:pPr>
        <w:spacing w:after="0" w:line="240" w:lineRule="auto"/>
      </w:pPr>
      <w:r>
        <w:continuationSeparator/>
      </w:r>
    </w:p>
  </w:footnote>
  <w:footnote w:id="1">
    <w:p w:rsidR="00061E9C" w:rsidRDefault="00061E9C">
      <w:pPr>
        <w:pStyle w:val="a8"/>
      </w:pPr>
      <w:r>
        <w:rPr>
          <w:rStyle w:val="a7"/>
        </w:rPr>
        <w:footnoteRef/>
      </w:r>
      <w:r>
        <w:t xml:space="preserve"> Новый год, Рождество Христово и Крещение Господне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977818"/>
      <w:docPartObj>
        <w:docPartGallery w:val="Page Numbers (Top of Page)"/>
        <w:docPartUnique/>
      </w:docPartObj>
    </w:sdtPr>
    <w:sdtEndPr/>
    <w:sdtContent>
      <w:p w:rsidR="000C50A6" w:rsidRDefault="000C50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DF">
          <w:rPr>
            <w:noProof/>
          </w:rPr>
          <w:t>2</w:t>
        </w:r>
        <w:r>
          <w:fldChar w:fldCharType="end"/>
        </w:r>
      </w:p>
    </w:sdtContent>
  </w:sdt>
  <w:p w:rsidR="000C50A6" w:rsidRDefault="000C50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11"/>
    <w:rsid w:val="00013852"/>
    <w:rsid w:val="00016087"/>
    <w:rsid w:val="00022C51"/>
    <w:rsid w:val="0003632A"/>
    <w:rsid w:val="000438BD"/>
    <w:rsid w:val="00061E9C"/>
    <w:rsid w:val="0006458F"/>
    <w:rsid w:val="00064C3B"/>
    <w:rsid w:val="00081814"/>
    <w:rsid w:val="000A6E71"/>
    <w:rsid w:val="000C0459"/>
    <w:rsid w:val="000C50A6"/>
    <w:rsid w:val="000E3FCA"/>
    <w:rsid w:val="000E748B"/>
    <w:rsid w:val="000F5188"/>
    <w:rsid w:val="00110185"/>
    <w:rsid w:val="001253B8"/>
    <w:rsid w:val="00125EEF"/>
    <w:rsid w:val="00132268"/>
    <w:rsid w:val="00137BAA"/>
    <w:rsid w:val="00167977"/>
    <w:rsid w:val="0018301E"/>
    <w:rsid w:val="00183E7F"/>
    <w:rsid w:val="00187DDB"/>
    <w:rsid w:val="001C5E89"/>
    <w:rsid w:val="001D1FA8"/>
    <w:rsid w:val="001E5214"/>
    <w:rsid w:val="00202282"/>
    <w:rsid w:val="002444BB"/>
    <w:rsid w:val="00247662"/>
    <w:rsid w:val="00260BC6"/>
    <w:rsid w:val="002627BC"/>
    <w:rsid w:val="00272733"/>
    <w:rsid w:val="00280C26"/>
    <w:rsid w:val="002846B9"/>
    <w:rsid w:val="00286748"/>
    <w:rsid w:val="00294CCD"/>
    <w:rsid w:val="002C1166"/>
    <w:rsid w:val="002C2B4E"/>
    <w:rsid w:val="002E05C5"/>
    <w:rsid w:val="002F04CC"/>
    <w:rsid w:val="002F1DBE"/>
    <w:rsid w:val="00301D3E"/>
    <w:rsid w:val="00307B0C"/>
    <w:rsid w:val="00307EF1"/>
    <w:rsid w:val="00333710"/>
    <w:rsid w:val="00333AE7"/>
    <w:rsid w:val="0034518A"/>
    <w:rsid w:val="003629DD"/>
    <w:rsid w:val="00366E9A"/>
    <w:rsid w:val="003905AC"/>
    <w:rsid w:val="00392040"/>
    <w:rsid w:val="00394631"/>
    <w:rsid w:val="003A15FD"/>
    <w:rsid w:val="003C45CF"/>
    <w:rsid w:val="003C518A"/>
    <w:rsid w:val="003D5541"/>
    <w:rsid w:val="00401E1E"/>
    <w:rsid w:val="00421CB1"/>
    <w:rsid w:val="00436586"/>
    <w:rsid w:val="0045040F"/>
    <w:rsid w:val="0045207D"/>
    <w:rsid w:val="00477D3D"/>
    <w:rsid w:val="004A2C9B"/>
    <w:rsid w:val="004B4D4C"/>
    <w:rsid w:val="004B59DB"/>
    <w:rsid w:val="004B6329"/>
    <w:rsid w:val="004B7222"/>
    <w:rsid w:val="004C272A"/>
    <w:rsid w:val="004D082C"/>
    <w:rsid w:val="004F17B0"/>
    <w:rsid w:val="00530CD4"/>
    <w:rsid w:val="00542E52"/>
    <w:rsid w:val="00543623"/>
    <w:rsid w:val="005C21F0"/>
    <w:rsid w:val="005C7C39"/>
    <w:rsid w:val="005D41B3"/>
    <w:rsid w:val="005D7863"/>
    <w:rsid w:val="005E2AD7"/>
    <w:rsid w:val="00603A13"/>
    <w:rsid w:val="00620997"/>
    <w:rsid w:val="006231B4"/>
    <w:rsid w:val="0064416E"/>
    <w:rsid w:val="0064716D"/>
    <w:rsid w:val="006472C6"/>
    <w:rsid w:val="00651250"/>
    <w:rsid w:val="00661000"/>
    <w:rsid w:val="00665D65"/>
    <w:rsid w:val="00673F81"/>
    <w:rsid w:val="006C3BCD"/>
    <w:rsid w:val="006E4117"/>
    <w:rsid w:val="006E7A5D"/>
    <w:rsid w:val="006F34F6"/>
    <w:rsid w:val="00704C6B"/>
    <w:rsid w:val="00705F7C"/>
    <w:rsid w:val="007063DB"/>
    <w:rsid w:val="00732D4F"/>
    <w:rsid w:val="00767EEC"/>
    <w:rsid w:val="00770EA5"/>
    <w:rsid w:val="0078566A"/>
    <w:rsid w:val="0079437D"/>
    <w:rsid w:val="007A3F0B"/>
    <w:rsid w:val="007C0D9D"/>
    <w:rsid w:val="007C113A"/>
    <w:rsid w:val="007D7585"/>
    <w:rsid w:val="007E2D54"/>
    <w:rsid w:val="00822085"/>
    <w:rsid w:val="0082608E"/>
    <w:rsid w:val="00847D56"/>
    <w:rsid w:val="00885480"/>
    <w:rsid w:val="008973DF"/>
    <w:rsid w:val="008978E1"/>
    <w:rsid w:val="008A43C9"/>
    <w:rsid w:val="008B4BB4"/>
    <w:rsid w:val="008D199D"/>
    <w:rsid w:val="0090347E"/>
    <w:rsid w:val="00904CE7"/>
    <w:rsid w:val="009213DC"/>
    <w:rsid w:val="009519F6"/>
    <w:rsid w:val="0095308A"/>
    <w:rsid w:val="00960090"/>
    <w:rsid w:val="0096150F"/>
    <w:rsid w:val="00961B9B"/>
    <w:rsid w:val="00970230"/>
    <w:rsid w:val="00977C32"/>
    <w:rsid w:val="009828BE"/>
    <w:rsid w:val="009847C0"/>
    <w:rsid w:val="009A6221"/>
    <w:rsid w:val="009A7C86"/>
    <w:rsid w:val="009C1A77"/>
    <w:rsid w:val="009C6DD3"/>
    <w:rsid w:val="009E4634"/>
    <w:rsid w:val="009F1C5C"/>
    <w:rsid w:val="009F1F8B"/>
    <w:rsid w:val="00A13B2D"/>
    <w:rsid w:val="00A336EC"/>
    <w:rsid w:val="00A3631E"/>
    <w:rsid w:val="00A406B4"/>
    <w:rsid w:val="00A51611"/>
    <w:rsid w:val="00A52409"/>
    <w:rsid w:val="00A6183B"/>
    <w:rsid w:val="00A669B8"/>
    <w:rsid w:val="00A71814"/>
    <w:rsid w:val="00A76274"/>
    <w:rsid w:val="00AA6EC4"/>
    <w:rsid w:val="00B3449D"/>
    <w:rsid w:val="00B4327D"/>
    <w:rsid w:val="00B528EB"/>
    <w:rsid w:val="00B91D55"/>
    <w:rsid w:val="00B93715"/>
    <w:rsid w:val="00BB6650"/>
    <w:rsid w:val="00BD4D3D"/>
    <w:rsid w:val="00C24F76"/>
    <w:rsid w:val="00C24FB8"/>
    <w:rsid w:val="00C4152C"/>
    <w:rsid w:val="00C54C90"/>
    <w:rsid w:val="00C56814"/>
    <w:rsid w:val="00CB302D"/>
    <w:rsid w:val="00CC4985"/>
    <w:rsid w:val="00CC75D4"/>
    <w:rsid w:val="00CE0A5A"/>
    <w:rsid w:val="00CE45B2"/>
    <w:rsid w:val="00D10311"/>
    <w:rsid w:val="00D25A64"/>
    <w:rsid w:val="00D31684"/>
    <w:rsid w:val="00D31DC4"/>
    <w:rsid w:val="00D41281"/>
    <w:rsid w:val="00D615EE"/>
    <w:rsid w:val="00D62CB9"/>
    <w:rsid w:val="00D74C13"/>
    <w:rsid w:val="00DB4337"/>
    <w:rsid w:val="00DB5146"/>
    <w:rsid w:val="00DC6EF5"/>
    <w:rsid w:val="00DD4450"/>
    <w:rsid w:val="00E34C7F"/>
    <w:rsid w:val="00E960E3"/>
    <w:rsid w:val="00EA5BC3"/>
    <w:rsid w:val="00EB461C"/>
    <w:rsid w:val="00ED23E6"/>
    <w:rsid w:val="00EE6AD1"/>
    <w:rsid w:val="00F06D15"/>
    <w:rsid w:val="00F253FF"/>
    <w:rsid w:val="00F56026"/>
    <w:rsid w:val="00F80191"/>
    <w:rsid w:val="00F95886"/>
    <w:rsid w:val="00FB5150"/>
    <w:rsid w:val="00FE3340"/>
    <w:rsid w:val="00FE79A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D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365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33371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semiHidden/>
    <w:unhideWhenUsed/>
    <w:rsid w:val="00A336E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33A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33AE7"/>
    <w:rPr>
      <w:sz w:val="20"/>
      <w:szCs w:val="20"/>
    </w:rPr>
  </w:style>
  <w:style w:type="paragraph" w:customStyle="1" w:styleId="aa">
    <w:name w:val="Содержимое таблицы"/>
    <w:basedOn w:val="a"/>
    <w:rsid w:val="004B4D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0C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50A6"/>
  </w:style>
  <w:style w:type="paragraph" w:styleId="ad">
    <w:name w:val="footer"/>
    <w:basedOn w:val="a"/>
    <w:link w:val="ae"/>
    <w:uiPriority w:val="99"/>
    <w:unhideWhenUsed/>
    <w:rsid w:val="000C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D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365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33371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semiHidden/>
    <w:unhideWhenUsed/>
    <w:rsid w:val="00A336E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33A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33AE7"/>
    <w:rPr>
      <w:sz w:val="20"/>
      <w:szCs w:val="20"/>
    </w:rPr>
  </w:style>
  <w:style w:type="paragraph" w:customStyle="1" w:styleId="aa">
    <w:name w:val="Содержимое таблицы"/>
    <w:basedOn w:val="a"/>
    <w:rsid w:val="004B4D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0C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50A6"/>
  </w:style>
  <w:style w:type="paragraph" w:styleId="ad">
    <w:name w:val="footer"/>
    <w:basedOn w:val="a"/>
    <w:link w:val="ae"/>
    <w:uiPriority w:val="99"/>
    <w:unhideWhenUsed/>
    <w:rsid w:val="000C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8C20-C544-4412-BFE0-D331C0F9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Котлярова Яна Григорьевна</dc:creator>
  <cp:lastModifiedBy>Лилия Анатольевна Целуйко</cp:lastModifiedBy>
  <cp:revision>75</cp:revision>
  <cp:lastPrinted>2019-12-16T05:51:00Z</cp:lastPrinted>
  <dcterms:created xsi:type="dcterms:W3CDTF">2016-06-10T05:25:00Z</dcterms:created>
  <dcterms:modified xsi:type="dcterms:W3CDTF">2019-12-17T06:06:00Z</dcterms:modified>
</cp:coreProperties>
</file>